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8C11D" w14:textId="77777777" w:rsidR="003036BF" w:rsidRDefault="003036BF" w:rsidP="003036BF">
      <w:pPr>
        <w:spacing w:line="480" w:lineRule="auto"/>
        <w:jc w:val="center"/>
        <w:rPr>
          <w:rFonts w:ascii="Times New Roman" w:hAnsi="Times New Roman" w:cs="Times New Roman"/>
          <w:sz w:val="24"/>
          <w:szCs w:val="24"/>
        </w:rPr>
      </w:pPr>
    </w:p>
    <w:p w14:paraId="7D352F14" w14:textId="77777777" w:rsidR="003036BF" w:rsidRDefault="003036BF" w:rsidP="003036BF">
      <w:pPr>
        <w:spacing w:line="480" w:lineRule="auto"/>
        <w:jc w:val="center"/>
        <w:rPr>
          <w:rFonts w:ascii="Times New Roman" w:hAnsi="Times New Roman" w:cs="Times New Roman"/>
          <w:sz w:val="24"/>
          <w:szCs w:val="24"/>
        </w:rPr>
      </w:pPr>
    </w:p>
    <w:p w14:paraId="7C5BFF48" w14:textId="77777777" w:rsidR="003761B2" w:rsidRDefault="003761B2" w:rsidP="003036BF">
      <w:pPr>
        <w:spacing w:line="480" w:lineRule="auto"/>
        <w:jc w:val="center"/>
        <w:rPr>
          <w:rFonts w:ascii="Times New Roman" w:hAnsi="Times New Roman" w:cs="Times New Roman"/>
          <w:sz w:val="24"/>
          <w:szCs w:val="24"/>
        </w:rPr>
      </w:pPr>
    </w:p>
    <w:p w14:paraId="705D7872" w14:textId="77777777" w:rsidR="003761B2" w:rsidRDefault="003761B2" w:rsidP="003036BF">
      <w:pPr>
        <w:spacing w:line="480" w:lineRule="auto"/>
        <w:jc w:val="center"/>
        <w:rPr>
          <w:rFonts w:ascii="Times New Roman" w:hAnsi="Times New Roman" w:cs="Times New Roman"/>
          <w:sz w:val="24"/>
          <w:szCs w:val="24"/>
        </w:rPr>
      </w:pPr>
    </w:p>
    <w:p w14:paraId="4CE2A107" w14:textId="77777777" w:rsidR="003036BF" w:rsidRPr="00461C95" w:rsidRDefault="003036BF" w:rsidP="003036BF">
      <w:pPr>
        <w:spacing w:line="480" w:lineRule="auto"/>
        <w:jc w:val="center"/>
        <w:rPr>
          <w:rFonts w:ascii="Times New Roman" w:hAnsi="Times New Roman" w:cs="Times New Roman"/>
          <w:sz w:val="24"/>
          <w:szCs w:val="24"/>
        </w:rPr>
      </w:pPr>
    </w:p>
    <w:p w14:paraId="2D486DE0" w14:textId="77777777" w:rsidR="003036BF" w:rsidRPr="00461C95" w:rsidRDefault="00EC69B1" w:rsidP="003761B2">
      <w:pPr>
        <w:tabs>
          <w:tab w:val="left" w:pos="3765"/>
        </w:tabs>
        <w:spacing w:line="480" w:lineRule="auto"/>
        <w:rPr>
          <w:rFonts w:ascii="Times New Roman" w:hAnsi="Times New Roman" w:cs="Times New Roman"/>
          <w:bCs/>
          <w:sz w:val="24"/>
          <w:szCs w:val="24"/>
        </w:rPr>
      </w:pPr>
      <w:r w:rsidRPr="00461C95">
        <w:rPr>
          <w:rFonts w:ascii="Times New Roman" w:hAnsi="Times New Roman" w:cs="Times New Roman"/>
          <w:bCs/>
          <w:sz w:val="24"/>
          <w:szCs w:val="24"/>
        </w:rPr>
        <w:t xml:space="preserve">                                                    </w:t>
      </w:r>
      <w:r w:rsidRPr="00461C95">
        <w:rPr>
          <w:rFonts w:ascii="Times New Roman" w:hAnsi="Times New Roman" w:cs="Times New Roman"/>
          <w:bCs/>
          <w:sz w:val="24"/>
        </w:rPr>
        <w:t>Still-life Paintings Discussion</w:t>
      </w:r>
    </w:p>
    <w:p w14:paraId="4EABE62B" w14:textId="77777777" w:rsidR="003036BF" w:rsidRPr="00461C95" w:rsidRDefault="00EC69B1" w:rsidP="003036BF">
      <w:pPr>
        <w:spacing w:line="480" w:lineRule="auto"/>
        <w:jc w:val="center"/>
        <w:rPr>
          <w:rFonts w:ascii="Times New Roman" w:eastAsia="Calibri" w:hAnsi="Times New Roman" w:cs="Times New Roman"/>
          <w:color w:val="000000"/>
          <w:sz w:val="24"/>
          <w:szCs w:val="24"/>
        </w:rPr>
      </w:pPr>
      <w:r w:rsidRPr="00461C95">
        <w:rPr>
          <w:rFonts w:ascii="Times New Roman" w:eastAsia="Calibri" w:hAnsi="Times New Roman" w:cs="Times New Roman"/>
          <w:color w:val="000000"/>
          <w:sz w:val="24"/>
          <w:szCs w:val="24"/>
        </w:rPr>
        <w:t>Student's Name</w:t>
      </w:r>
    </w:p>
    <w:p w14:paraId="33A9D783" w14:textId="77777777" w:rsidR="003036BF" w:rsidRPr="00461C95" w:rsidRDefault="00EC69B1" w:rsidP="003036BF">
      <w:pPr>
        <w:spacing w:line="480" w:lineRule="auto"/>
        <w:jc w:val="center"/>
        <w:rPr>
          <w:rFonts w:ascii="Times New Roman" w:eastAsia="Calibri" w:hAnsi="Times New Roman" w:cs="Times New Roman"/>
          <w:color w:val="000000"/>
          <w:sz w:val="24"/>
          <w:szCs w:val="24"/>
        </w:rPr>
      </w:pPr>
      <w:r w:rsidRPr="00461C95">
        <w:rPr>
          <w:rFonts w:ascii="Times New Roman" w:eastAsia="Calibri" w:hAnsi="Times New Roman" w:cs="Times New Roman"/>
          <w:color w:val="000000"/>
          <w:sz w:val="24"/>
          <w:szCs w:val="24"/>
        </w:rPr>
        <w:t>Institutional Affiliation</w:t>
      </w:r>
    </w:p>
    <w:p w14:paraId="259FA75E" w14:textId="77777777" w:rsidR="003036BF" w:rsidRPr="00461C95" w:rsidRDefault="00EC69B1" w:rsidP="003036BF">
      <w:pPr>
        <w:spacing w:line="480" w:lineRule="auto"/>
        <w:jc w:val="center"/>
        <w:rPr>
          <w:rFonts w:ascii="Times New Roman" w:eastAsia="Calibri" w:hAnsi="Times New Roman" w:cs="Times New Roman"/>
          <w:color w:val="000000"/>
          <w:sz w:val="24"/>
          <w:szCs w:val="24"/>
        </w:rPr>
      </w:pPr>
      <w:r w:rsidRPr="00461C95">
        <w:rPr>
          <w:rFonts w:ascii="Times New Roman" w:eastAsia="Calibri" w:hAnsi="Times New Roman" w:cs="Times New Roman"/>
          <w:color w:val="000000"/>
          <w:sz w:val="24"/>
          <w:szCs w:val="24"/>
        </w:rPr>
        <w:t>Professor's Name</w:t>
      </w:r>
    </w:p>
    <w:p w14:paraId="78E485A1" w14:textId="77777777" w:rsidR="003036BF" w:rsidRPr="00461C95" w:rsidRDefault="00EC69B1" w:rsidP="003036BF">
      <w:pPr>
        <w:spacing w:line="480" w:lineRule="auto"/>
        <w:jc w:val="center"/>
        <w:rPr>
          <w:rFonts w:ascii="Times New Roman" w:eastAsia="Calibri" w:hAnsi="Times New Roman" w:cs="Times New Roman"/>
          <w:color w:val="000000"/>
          <w:sz w:val="24"/>
          <w:szCs w:val="24"/>
        </w:rPr>
      </w:pPr>
      <w:r w:rsidRPr="00461C95">
        <w:rPr>
          <w:rFonts w:ascii="Times New Roman" w:eastAsia="Calibri" w:hAnsi="Times New Roman" w:cs="Times New Roman"/>
          <w:color w:val="000000"/>
          <w:sz w:val="24"/>
          <w:szCs w:val="24"/>
        </w:rPr>
        <w:t>Date</w:t>
      </w:r>
    </w:p>
    <w:p w14:paraId="571E23C1" w14:textId="77777777" w:rsidR="00AE1E84" w:rsidRDefault="00AE1E84"/>
    <w:p w14:paraId="3A4E80B3" w14:textId="30C40E64" w:rsidR="00D01BCE" w:rsidRDefault="00D01BCE"/>
    <w:p w14:paraId="6C68DCE1" w14:textId="0DEE99AE" w:rsidR="00461C95" w:rsidRDefault="00461C95"/>
    <w:p w14:paraId="158A5818" w14:textId="77777777" w:rsidR="00461C95" w:rsidRDefault="00461C95"/>
    <w:p w14:paraId="70AC27D8" w14:textId="77777777" w:rsidR="00D01BCE" w:rsidRDefault="00D01BCE"/>
    <w:p w14:paraId="17817AFD" w14:textId="77777777" w:rsidR="00D01BCE" w:rsidRDefault="00D01BCE"/>
    <w:p w14:paraId="5D57F694" w14:textId="77777777" w:rsidR="00D01BCE" w:rsidRDefault="00D01BCE"/>
    <w:p w14:paraId="129B6E39" w14:textId="77777777" w:rsidR="00D01BCE" w:rsidRDefault="00D01BCE"/>
    <w:p w14:paraId="6FE04E1B" w14:textId="77777777" w:rsidR="00D01BCE" w:rsidRDefault="00D01BCE"/>
    <w:p w14:paraId="0B215401" w14:textId="77777777" w:rsidR="00D01BCE" w:rsidRDefault="00D01BCE"/>
    <w:p w14:paraId="18A056F3" w14:textId="77777777" w:rsidR="00D01BCE" w:rsidRDefault="00D01BCE"/>
    <w:p w14:paraId="5A345EAD" w14:textId="77777777" w:rsidR="00D01BCE" w:rsidRDefault="00D01BCE"/>
    <w:p w14:paraId="2620E7BE" w14:textId="77777777" w:rsidR="00755F60" w:rsidRPr="00461C95" w:rsidRDefault="00EC69B1" w:rsidP="00461C95">
      <w:pPr>
        <w:spacing w:line="360" w:lineRule="auto"/>
        <w:jc w:val="center"/>
        <w:rPr>
          <w:rFonts w:ascii="Times New Roman" w:hAnsi="Times New Roman" w:cs="Times New Roman"/>
          <w:b/>
          <w:sz w:val="24"/>
        </w:rPr>
      </w:pPr>
      <w:r w:rsidRPr="00461C95">
        <w:rPr>
          <w:rFonts w:ascii="Times New Roman" w:hAnsi="Times New Roman" w:cs="Times New Roman"/>
          <w:b/>
          <w:sz w:val="24"/>
        </w:rPr>
        <w:lastRenderedPageBreak/>
        <w:t>In this reading, Julie Hochstrasser studies African figures' presence in sumptuous Dutch still life paintings from the second half of the 17</w:t>
      </w:r>
      <w:r w:rsidRPr="00461C95">
        <w:rPr>
          <w:rFonts w:ascii="Times New Roman" w:hAnsi="Times New Roman" w:cs="Times New Roman"/>
          <w:b/>
          <w:sz w:val="24"/>
          <w:vertAlign w:val="superscript"/>
        </w:rPr>
        <w:t>th</w:t>
      </w:r>
      <w:r w:rsidRPr="00461C95">
        <w:rPr>
          <w:rFonts w:ascii="Times New Roman" w:hAnsi="Times New Roman" w:cs="Times New Roman"/>
          <w:b/>
          <w:sz w:val="24"/>
        </w:rPr>
        <w:t xml:space="preserve"> century. According to her, how do </w:t>
      </w:r>
      <w:r w:rsidR="00A0166B" w:rsidRPr="00461C95">
        <w:rPr>
          <w:rFonts w:ascii="Times New Roman" w:hAnsi="Times New Roman" w:cs="Times New Roman"/>
          <w:b/>
          <w:sz w:val="24"/>
        </w:rPr>
        <w:t>these paintings</w:t>
      </w:r>
      <w:r w:rsidRPr="00461C95">
        <w:rPr>
          <w:rFonts w:ascii="Times New Roman" w:hAnsi="Times New Roman" w:cs="Times New Roman"/>
          <w:b/>
          <w:sz w:val="24"/>
        </w:rPr>
        <w:t xml:space="preserve"> portray Africans? What was the effect or implication of juxtaposing the figures with objects acquired through trade?</w:t>
      </w:r>
    </w:p>
    <w:p w14:paraId="57673625" w14:textId="77777777" w:rsidR="00A0166B" w:rsidRPr="00461C95" w:rsidRDefault="00EC69B1" w:rsidP="00461C95">
      <w:pPr>
        <w:spacing w:line="480" w:lineRule="auto"/>
        <w:ind w:firstLine="720"/>
        <w:rPr>
          <w:rFonts w:ascii="Times New Roman" w:hAnsi="Times New Roman" w:cs="Times New Roman"/>
          <w:b/>
          <w:sz w:val="24"/>
          <w:szCs w:val="24"/>
        </w:rPr>
      </w:pPr>
      <w:r w:rsidRPr="00461C95">
        <w:rPr>
          <w:rFonts w:ascii="Times New Roman" w:hAnsi="Times New Roman" w:cs="Times New Roman"/>
          <w:sz w:val="24"/>
          <w:szCs w:val="24"/>
        </w:rPr>
        <w:t xml:space="preserve">The </w:t>
      </w:r>
      <w:r w:rsidR="00DB3DF2" w:rsidRPr="00461C95">
        <w:rPr>
          <w:rFonts w:ascii="Times New Roman" w:hAnsi="Times New Roman" w:cs="Times New Roman"/>
          <w:sz w:val="24"/>
          <w:szCs w:val="24"/>
        </w:rPr>
        <w:t>remarkable</w:t>
      </w:r>
      <w:r w:rsidRPr="00461C95">
        <w:rPr>
          <w:rFonts w:ascii="Times New Roman" w:hAnsi="Times New Roman" w:cs="Times New Roman"/>
          <w:sz w:val="24"/>
          <w:szCs w:val="24"/>
        </w:rPr>
        <w:t xml:space="preserve"> outpouring of still life paintings led by the ‘Dutch Golden Age’ in the 17</w:t>
      </w:r>
      <w:r w:rsidRPr="00461C95">
        <w:rPr>
          <w:rFonts w:ascii="Times New Roman" w:hAnsi="Times New Roman" w:cs="Times New Roman"/>
          <w:sz w:val="24"/>
          <w:szCs w:val="24"/>
          <w:vertAlign w:val="superscript"/>
        </w:rPr>
        <w:t>th</w:t>
      </w:r>
      <w:r w:rsidRPr="00461C95">
        <w:rPr>
          <w:rFonts w:ascii="Times New Roman" w:hAnsi="Times New Roman" w:cs="Times New Roman"/>
          <w:sz w:val="24"/>
          <w:szCs w:val="24"/>
        </w:rPr>
        <w:t xml:space="preserve"> century brought critics that belonged to two opposing sides of thought when it comes to interpreting them.</w:t>
      </w:r>
      <w:r w:rsidR="00E9226B" w:rsidRPr="00461C95">
        <w:rPr>
          <w:rFonts w:ascii="Times New Roman" w:hAnsi="Times New Roman" w:cs="Times New Roman"/>
          <w:sz w:val="24"/>
          <w:szCs w:val="24"/>
        </w:rPr>
        <w:t xml:space="preserve"> </w:t>
      </w:r>
      <w:r w:rsidR="00E239AA" w:rsidRPr="00461C95">
        <w:rPr>
          <w:rFonts w:ascii="Times New Roman" w:hAnsi="Times New Roman" w:cs="Times New Roman"/>
          <w:sz w:val="24"/>
          <w:szCs w:val="24"/>
        </w:rPr>
        <w:t xml:space="preserve">The </w:t>
      </w:r>
      <w:r w:rsidR="005E24E2" w:rsidRPr="00461C95">
        <w:rPr>
          <w:rFonts w:ascii="Times New Roman" w:hAnsi="Times New Roman" w:cs="Times New Roman"/>
          <w:sz w:val="24"/>
          <w:szCs w:val="24"/>
        </w:rPr>
        <w:t>massive</w:t>
      </w:r>
      <w:r w:rsidR="00E239AA" w:rsidRPr="00461C95">
        <w:rPr>
          <w:rFonts w:ascii="Times New Roman" w:hAnsi="Times New Roman" w:cs="Times New Roman"/>
          <w:sz w:val="24"/>
          <w:szCs w:val="24"/>
        </w:rPr>
        <w:t xml:space="preserve"> scope of the Dutch trade network </w:t>
      </w:r>
      <w:r w:rsidR="00A90AFA" w:rsidRPr="00461C95">
        <w:rPr>
          <w:rFonts w:ascii="Times New Roman" w:hAnsi="Times New Roman" w:cs="Times New Roman"/>
          <w:sz w:val="24"/>
          <w:szCs w:val="24"/>
        </w:rPr>
        <w:t>of the 17</w:t>
      </w:r>
      <w:r w:rsidR="00A90AFA" w:rsidRPr="00461C95">
        <w:rPr>
          <w:rFonts w:ascii="Times New Roman" w:hAnsi="Times New Roman" w:cs="Times New Roman"/>
          <w:sz w:val="24"/>
          <w:szCs w:val="24"/>
          <w:vertAlign w:val="superscript"/>
        </w:rPr>
        <w:t>th</w:t>
      </w:r>
      <w:r w:rsidR="00A90AFA" w:rsidRPr="00461C95">
        <w:rPr>
          <w:rFonts w:ascii="Times New Roman" w:hAnsi="Times New Roman" w:cs="Times New Roman"/>
          <w:sz w:val="24"/>
          <w:szCs w:val="24"/>
        </w:rPr>
        <w:t xml:space="preserve"> century is revealed in these striking paintings.</w:t>
      </w:r>
      <w:r w:rsidRPr="00461C95">
        <w:rPr>
          <w:rFonts w:ascii="Times New Roman" w:hAnsi="Times New Roman" w:cs="Times New Roman"/>
          <w:sz w:val="24"/>
          <w:szCs w:val="24"/>
        </w:rPr>
        <w:t xml:space="preserve"> </w:t>
      </w:r>
      <w:r w:rsidR="004316DE" w:rsidRPr="00461C95">
        <w:rPr>
          <w:rFonts w:ascii="Times New Roman" w:hAnsi="Times New Roman" w:cs="Times New Roman"/>
          <w:sz w:val="24"/>
          <w:szCs w:val="24"/>
        </w:rPr>
        <w:t xml:space="preserve">Many </w:t>
      </w:r>
      <w:r w:rsidR="00A90AFA" w:rsidRPr="00461C95">
        <w:rPr>
          <w:rFonts w:ascii="Times New Roman" w:hAnsi="Times New Roman" w:cs="Times New Roman"/>
          <w:sz w:val="24"/>
          <w:szCs w:val="24"/>
        </w:rPr>
        <w:t xml:space="preserve">argue that the </w:t>
      </w:r>
      <w:r w:rsidR="005E24E2" w:rsidRPr="00461C95">
        <w:rPr>
          <w:rFonts w:ascii="Times New Roman" w:hAnsi="Times New Roman" w:cs="Times New Roman"/>
          <w:sz w:val="24"/>
          <w:szCs w:val="24"/>
        </w:rPr>
        <w:t>pictures depict</w:t>
      </w:r>
      <w:r w:rsidR="004316DE" w:rsidRPr="00461C95">
        <w:rPr>
          <w:rFonts w:ascii="Times New Roman" w:hAnsi="Times New Roman" w:cs="Times New Roman"/>
          <w:sz w:val="24"/>
          <w:szCs w:val="24"/>
        </w:rPr>
        <w:t xml:space="preserve"> some religious meaning, while others may bring worldly narcissism concepts. </w:t>
      </w:r>
      <w:r w:rsidR="00755F60" w:rsidRPr="00461C95">
        <w:rPr>
          <w:rFonts w:ascii="Times New Roman" w:hAnsi="Times New Roman" w:cs="Times New Roman"/>
          <w:sz w:val="24"/>
          <w:szCs w:val="24"/>
        </w:rPr>
        <w:t xml:space="preserve">In general, the rise of still life paintings in the Dutch portrayed the </w:t>
      </w:r>
      <w:r w:rsidR="0040758E" w:rsidRPr="00461C95">
        <w:rPr>
          <w:rFonts w:ascii="Times New Roman" w:hAnsi="Times New Roman" w:cs="Times New Roman"/>
          <w:sz w:val="24"/>
          <w:szCs w:val="24"/>
        </w:rPr>
        <w:t>rise</w:t>
      </w:r>
      <w:r w:rsidR="00755F60" w:rsidRPr="00461C95">
        <w:rPr>
          <w:rFonts w:ascii="Times New Roman" w:hAnsi="Times New Roman" w:cs="Times New Roman"/>
          <w:sz w:val="24"/>
          <w:szCs w:val="24"/>
        </w:rPr>
        <w:t xml:space="preserve"> of urbanization, emphasizing commerce, trade</w:t>
      </w:r>
      <w:r w:rsidR="00E9226B" w:rsidRPr="00461C95">
        <w:rPr>
          <w:rFonts w:ascii="Times New Roman" w:hAnsi="Times New Roman" w:cs="Times New Roman"/>
          <w:sz w:val="24"/>
          <w:szCs w:val="24"/>
        </w:rPr>
        <w:t>,</w:t>
      </w:r>
      <w:r w:rsidR="00755F60" w:rsidRPr="00461C95">
        <w:rPr>
          <w:rFonts w:ascii="Times New Roman" w:hAnsi="Times New Roman" w:cs="Times New Roman"/>
          <w:sz w:val="24"/>
          <w:szCs w:val="24"/>
        </w:rPr>
        <w:t xml:space="preserve"> lea</w:t>
      </w:r>
      <w:r w:rsidR="00E9226B" w:rsidRPr="00461C95">
        <w:rPr>
          <w:rFonts w:ascii="Times New Roman" w:hAnsi="Times New Roman" w:cs="Times New Roman"/>
          <w:sz w:val="24"/>
          <w:szCs w:val="24"/>
        </w:rPr>
        <w:t>r</w:t>
      </w:r>
      <w:r w:rsidR="00755F60" w:rsidRPr="00461C95">
        <w:rPr>
          <w:rFonts w:ascii="Times New Roman" w:hAnsi="Times New Roman" w:cs="Times New Roman"/>
          <w:sz w:val="24"/>
          <w:szCs w:val="24"/>
        </w:rPr>
        <w:t>ning, and every</w:t>
      </w:r>
      <w:r w:rsidR="00BF0315" w:rsidRPr="00461C95">
        <w:rPr>
          <w:rFonts w:ascii="Times New Roman" w:hAnsi="Times New Roman" w:cs="Times New Roman"/>
          <w:sz w:val="24"/>
          <w:szCs w:val="24"/>
        </w:rPr>
        <w:t>day life</w:t>
      </w:r>
      <w:r w:rsidR="00755F60" w:rsidRPr="00461C95">
        <w:rPr>
          <w:rFonts w:ascii="Times New Roman" w:hAnsi="Times New Roman" w:cs="Times New Roman"/>
          <w:sz w:val="24"/>
          <w:szCs w:val="24"/>
        </w:rPr>
        <w:t xml:space="preserve"> aspects.</w:t>
      </w:r>
    </w:p>
    <w:p w14:paraId="2D950647" w14:textId="77777777" w:rsidR="00AE4A52" w:rsidRPr="00461C95" w:rsidRDefault="00EC69B1" w:rsidP="00461C95">
      <w:pPr>
        <w:spacing w:line="480" w:lineRule="auto"/>
        <w:rPr>
          <w:rFonts w:ascii="Times New Roman" w:hAnsi="Times New Roman" w:cs="Times New Roman"/>
          <w:sz w:val="24"/>
          <w:szCs w:val="24"/>
        </w:rPr>
      </w:pPr>
      <w:r w:rsidRPr="00461C95">
        <w:rPr>
          <w:rFonts w:ascii="Times New Roman" w:hAnsi="Times New Roman" w:cs="Times New Roman"/>
          <w:sz w:val="24"/>
          <w:szCs w:val="24"/>
        </w:rPr>
        <w:t xml:space="preserve">            </w:t>
      </w:r>
      <w:r w:rsidR="00165EC4" w:rsidRPr="00461C95">
        <w:rPr>
          <w:rFonts w:ascii="Times New Roman" w:hAnsi="Times New Roman" w:cs="Times New Roman"/>
          <w:sz w:val="24"/>
          <w:szCs w:val="24"/>
        </w:rPr>
        <w:t>Julie Hochstrasser life painting tremendously depicts</w:t>
      </w:r>
      <w:r w:rsidR="00B618E7" w:rsidRPr="00461C95">
        <w:rPr>
          <w:rFonts w:ascii="Times New Roman" w:hAnsi="Times New Roman" w:cs="Times New Roman"/>
          <w:sz w:val="24"/>
          <w:szCs w:val="24"/>
        </w:rPr>
        <w:t xml:space="preserve"> richly laid </w:t>
      </w:r>
      <w:r w:rsidRPr="00461C95">
        <w:rPr>
          <w:rFonts w:ascii="Times New Roman" w:hAnsi="Times New Roman" w:cs="Times New Roman"/>
          <w:sz w:val="24"/>
          <w:szCs w:val="24"/>
        </w:rPr>
        <w:t xml:space="preserve">tables with an array </w:t>
      </w:r>
      <w:r w:rsidR="00B618E7" w:rsidRPr="00461C95">
        <w:rPr>
          <w:rFonts w:ascii="Times New Roman" w:hAnsi="Times New Roman" w:cs="Times New Roman"/>
          <w:sz w:val="24"/>
          <w:szCs w:val="24"/>
        </w:rPr>
        <w:t>of products such as the Moor</w:t>
      </w:r>
      <w:r w:rsidR="0017595C" w:rsidRPr="00461C95">
        <w:rPr>
          <w:rFonts w:ascii="Times New Roman" w:hAnsi="Times New Roman" w:cs="Times New Roman"/>
          <w:sz w:val="24"/>
          <w:szCs w:val="24"/>
        </w:rPr>
        <w:t>, parrots, fruits</w:t>
      </w:r>
      <w:r w:rsidR="00B618E7" w:rsidRPr="00461C95">
        <w:rPr>
          <w:rFonts w:ascii="Times New Roman" w:hAnsi="Times New Roman" w:cs="Times New Roman"/>
          <w:sz w:val="24"/>
          <w:szCs w:val="24"/>
        </w:rPr>
        <w:t xml:space="preserve"> and Porcelain vessels</w:t>
      </w:r>
      <w:r w:rsidR="00165EC4" w:rsidRPr="00461C95">
        <w:rPr>
          <w:rFonts w:ascii="Times New Roman" w:hAnsi="Times New Roman" w:cs="Times New Roman"/>
          <w:sz w:val="24"/>
          <w:szCs w:val="24"/>
        </w:rPr>
        <w:t xml:space="preserve"> in an environment familiar to that of Dutch still life</w:t>
      </w:r>
      <w:r w:rsidR="00B618E7" w:rsidRPr="00461C95">
        <w:rPr>
          <w:rFonts w:ascii="Times New Roman" w:hAnsi="Times New Roman" w:cs="Times New Roman"/>
          <w:sz w:val="24"/>
          <w:szCs w:val="24"/>
        </w:rPr>
        <w:t>.</w:t>
      </w:r>
      <w:r w:rsidR="00165EC4" w:rsidRPr="00461C95">
        <w:rPr>
          <w:rFonts w:ascii="Times New Roman" w:hAnsi="Times New Roman" w:cs="Times New Roman"/>
          <w:sz w:val="24"/>
          <w:szCs w:val="24"/>
        </w:rPr>
        <w:t xml:space="preserve"> These products are laid by an African servant. The striking images on these paintings portray roles played by black Africans who are far away from home. Just like the objects displayed in these paintings, disturbing as it is, black Africans were also used as commodities of trade of the West Indian Company in the 17</w:t>
      </w:r>
      <w:r w:rsidR="00165EC4" w:rsidRPr="00461C95">
        <w:rPr>
          <w:rFonts w:ascii="Times New Roman" w:hAnsi="Times New Roman" w:cs="Times New Roman"/>
          <w:sz w:val="24"/>
          <w:szCs w:val="24"/>
          <w:vertAlign w:val="superscript"/>
        </w:rPr>
        <w:t>th</w:t>
      </w:r>
      <w:r w:rsidR="00165EC4" w:rsidRPr="00461C95">
        <w:rPr>
          <w:rFonts w:ascii="Times New Roman" w:hAnsi="Times New Roman" w:cs="Times New Roman"/>
          <w:sz w:val="24"/>
          <w:szCs w:val="24"/>
        </w:rPr>
        <w:t xml:space="preserve"> century</w:t>
      </w:r>
      <w:r w:rsidR="0017595C" w:rsidRPr="00461C95">
        <w:rPr>
          <w:rFonts w:ascii="Times New Roman" w:hAnsi="Times New Roman" w:cs="Times New Roman"/>
          <w:sz w:val="24"/>
          <w:szCs w:val="24"/>
        </w:rPr>
        <w:t>.</w:t>
      </w:r>
      <w:r w:rsidR="00114B5B" w:rsidRPr="00461C95">
        <w:rPr>
          <w:rFonts w:ascii="Times New Roman" w:hAnsi="Times New Roman" w:cs="Times New Roman"/>
          <w:sz w:val="24"/>
          <w:szCs w:val="24"/>
        </w:rPr>
        <w:t xml:space="preserve"> Since all other trade products are laid on the Dutch's richly tables, the African slave also serves the Dutch.</w:t>
      </w:r>
      <w:r w:rsidRPr="00461C95">
        <w:rPr>
          <w:rFonts w:ascii="Times New Roman" w:hAnsi="Times New Roman" w:cs="Times New Roman"/>
          <w:sz w:val="24"/>
          <w:szCs w:val="24"/>
        </w:rPr>
        <w:t xml:space="preserve"> </w:t>
      </w:r>
    </w:p>
    <w:p w14:paraId="216F9B3E" w14:textId="7E8A808C" w:rsidR="00544A32" w:rsidRPr="00461C95" w:rsidRDefault="00EC69B1" w:rsidP="00461C95">
      <w:pPr>
        <w:spacing w:line="480" w:lineRule="auto"/>
        <w:rPr>
          <w:rFonts w:ascii="Times New Roman" w:hAnsi="Times New Roman" w:cs="Times New Roman"/>
          <w:sz w:val="24"/>
          <w:szCs w:val="24"/>
        </w:rPr>
      </w:pPr>
      <w:r>
        <w:t xml:space="preserve">         </w:t>
      </w:r>
      <w:r w:rsidR="00461C95" w:rsidRPr="00461C95">
        <w:rPr>
          <w:rFonts w:ascii="Times New Roman" w:hAnsi="Times New Roman" w:cs="Times New Roman"/>
          <w:sz w:val="24"/>
          <w:szCs w:val="24"/>
        </w:rPr>
        <w:tab/>
      </w:r>
      <w:r w:rsidRPr="00461C95">
        <w:rPr>
          <w:rFonts w:ascii="Times New Roman" w:hAnsi="Times New Roman" w:cs="Times New Roman"/>
          <w:sz w:val="24"/>
          <w:szCs w:val="24"/>
        </w:rPr>
        <w:t xml:space="preserve">   Over the centuries, the still-life art trade expresses personal views about luxury and excess religious symbolism; </w:t>
      </w:r>
      <w:r w:rsidR="00837350" w:rsidRPr="00461C95">
        <w:rPr>
          <w:rFonts w:ascii="Times New Roman" w:hAnsi="Times New Roman" w:cs="Times New Roman"/>
          <w:sz w:val="24"/>
          <w:szCs w:val="24"/>
        </w:rPr>
        <w:t>some</w:t>
      </w:r>
      <w:r w:rsidRPr="00461C95">
        <w:rPr>
          <w:rFonts w:ascii="Times New Roman" w:hAnsi="Times New Roman" w:cs="Times New Roman"/>
          <w:sz w:val="24"/>
          <w:szCs w:val="24"/>
        </w:rPr>
        <w:t xml:space="preserve"> may articulate ideas on human reflections on life and earth. Comparing </w:t>
      </w:r>
      <w:r w:rsidR="00837350" w:rsidRPr="00461C95">
        <w:rPr>
          <w:rFonts w:ascii="Times New Roman" w:hAnsi="Times New Roman" w:cs="Times New Roman"/>
          <w:sz w:val="24"/>
          <w:szCs w:val="24"/>
        </w:rPr>
        <w:t>these images</w:t>
      </w:r>
      <w:r w:rsidRPr="00461C95">
        <w:rPr>
          <w:rFonts w:ascii="Times New Roman" w:hAnsi="Times New Roman" w:cs="Times New Roman"/>
          <w:sz w:val="24"/>
          <w:szCs w:val="24"/>
        </w:rPr>
        <w:t xml:space="preserve"> with other trade objects in the 17</w:t>
      </w:r>
      <w:r w:rsidRPr="00461C95">
        <w:rPr>
          <w:rFonts w:ascii="Times New Roman" w:hAnsi="Times New Roman" w:cs="Times New Roman"/>
          <w:sz w:val="24"/>
          <w:szCs w:val="24"/>
          <w:vertAlign w:val="superscript"/>
        </w:rPr>
        <w:t>th</w:t>
      </w:r>
      <w:r w:rsidRPr="00461C95">
        <w:rPr>
          <w:rFonts w:ascii="Times New Roman" w:hAnsi="Times New Roman" w:cs="Times New Roman"/>
          <w:sz w:val="24"/>
          <w:szCs w:val="24"/>
        </w:rPr>
        <w:t xml:space="preserve"> century </w:t>
      </w:r>
      <w:r w:rsidR="00837350" w:rsidRPr="00461C95">
        <w:rPr>
          <w:rFonts w:ascii="Times New Roman" w:hAnsi="Times New Roman" w:cs="Times New Roman"/>
          <w:sz w:val="24"/>
          <w:szCs w:val="24"/>
        </w:rPr>
        <w:t>devotes the importance of how these paintings were symbolic to the audience's view in those years. The artists purposefully displayed their items to show their painting skills.</w:t>
      </w:r>
    </w:p>
    <w:p w14:paraId="51A352EB" w14:textId="77777777" w:rsidR="00544A32" w:rsidRPr="0012491F" w:rsidRDefault="00544A32" w:rsidP="00461C95">
      <w:pPr>
        <w:rPr>
          <w:rFonts w:ascii="Times New Roman" w:hAnsi="Times New Roman" w:cs="Times New Roman"/>
          <w:color w:val="1D1D1D"/>
          <w:shd w:val="clear" w:color="auto" w:fill="FFFFFF"/>
        </w:rPr>
      </w:pPr>
    </w:p>
    <w:p w14:paraId="01B0E076" w14:textId="77777777" w:rsidR="00837350" w:rsidRDefault="00EC69B1" w:rsidP="00461C9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A90D24">
        <w:rPr>
          <w:rFonts w:ascii="Times New Roman" w:hAnsi="Times New Roman" w:cs="Times New Roman"/>
          <w:b/>
          <w:bCs/>
          <w:sz w:val="24"/>
          <w:szCs w:val="24"/>
        </w:rPr>
        <w:t>Reference</w:t>
      </w:r>
      <w:r>
        <w:rPr>
          <w:rFonts w:ascii="Times New Roman" w:hAnsi="Times New Roman" w:cs="Times New Roman"/>
          <w:b/>
          <w:bCs/>
          <w:sz w:val="24"/>
          <w:szCs w:val="24"/>
        </w:rPr>
        <w:t>s</w:t>
      </w:r>
    </w:p>
    <w:p w14:paraId="799FAF3C" w14:textId="77777777" w:rsidR="00D01BCE" w:rsidRDefault="00EC69B1" w:rsidP="00461C95">
      <w:pPr>
        <w:spacing w:line="360" w:lineRule="auto"/>
        <w:rPr>
          <w:sz w:val="24"/>
        </w:rPr>
      </w:pPr>
      <w:r>
        <w:rPr>
          <w:sz w:val="24"/>
        </w:rPr>
        <w:t>Julie Berger Hochstrasser. “Still Life and Trade in the Dutch Golden Age” (August 23, 2007)</w:t>
      </w:r>
    </w:p>
    <w:p w14:paraId="7E127C9E" w14:textId="77777777" w:rsidR="0054357C" w:rsidRDefault="00EC69B1" w:rsidP="00461C95">
      <w:pPr>
        <w:spacing w:line="360" w:lineRule="auto"/>
        <w:rPr>
          <w:sz w:val="24"/>
        </w:rPr>
      </w:pPr>
      <w:r>
        <w:rPr>
          <w:sz w:val="24"/>
        </w:rPr>
        <w:t xml:space="preserve">             </w:t>
      </w:r>
      <w:hyperlink r:id="rId6" w:history="1">
        <w:r w:rsidR="00213E0C" w:rsidRPr="004827E1">
          <w:rPr>
            <w:rStyle w:val="Hyperlink"/>
            <w:sz w:val="24"/>
          </w:rPr>
          <w:t>https://yalebooks.yale.edu/book/9780300100389/still-life-and-trade-dutch-golden-age</w:t>
        </w:r>
      </w:hyperlink>
    </w:p>
    <w:p w14:paraId="2643B8DA" w14:textId="77777777" w:rsidR="0043336B" w:rsidRDefault="00EC69B1" w:rsidP="00461C95">
      <w:pPr>
        <w:spacing w:line="360" w:lineRule="auto"/>
        <w:rPr>
          <w:sz w:val="24"/>
        </w:rPr>
      </w:pPr>
      <w:proofErr w:type="spellStart"/>
      <w:r>
        <w:rPr>
          <w:sz w:val="24"/>
        </w:rPr>
        <w:t>Heilbrunn</w:t>
      </w:r>
      <w:proofErr w:type="spellEnd"/>
      <w:r>
        <w:rPr>
          <w:sz w:val="24"/>
        </w:rPr>
        <w:t xml:space="preserve"> Timeline of Art History. “Still life painting in Northern Europe, 1600 - 1800  </w:t>
      </w:r>
    </w:p>
    <w:p w14:paraId="0F175BFD" w14:textId="77777777" w:rsidR="0054357C" w:rsidRDefault="00EC69B1" w:rsidP="00461C95">
      <w:pPr>
        <w:spacing w:line="360" w:lineRule="auto"/>
        <w:rPr>
          <w:sz w:val="24"/>
        </w:rPr>
      </w:pPr>
      <w:r>
        <w:rPr>
          <w:sz w:val="24"/>
        </w:rPr>
        <w:t xml:space="preserve">                     </w:t>
      </w:r>
      <w:hyperlink r:id="rId7" w:history="1">
        <w:r w:rsidRPr="004827E1">
          <w:rPr>
            <w:rStyle w:val="Hyperlink"/>
            <w:sz w:val="24"/>
          </w:rPr>
          <w:t>https://metmeseum.org/toah/hd/nstl/hd_nstl.htm</w:t>
        </w:r>
      </w:hyperlink>
    </w:p>
    <w:p w14:paraId="0E30B5C1" w14:textId="77777777" w:rsidR="0054357C" w:rsidRPr="0043336B" w:rsidRDefault="0054357C" w:rsidP="00461C95">
      <w:pPr>
        <w:spacing w:line="360" w:lineRule="auto"/>
        <w:rPr>
          <w:sz w:val="24"/>
        </w:rPr>
      </w:pPr>
    </w:p>
    <w:sectPr w:rsidR="0054357C" w:rsidRPr="0043336B" w:rsidSect="00D01BCE">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609B3" w14:textId="77777777" w:rsidR="008102AD" w:rsidRDefault="008102AD">
      <w:pPr>
        <w:spacing w:after="0" w:line="240" w:lineRule="auto"/>
      </w:pPr>
      <w:r>
        <w:separator/>
      </w:r>
    </w:p>
  </w:endnote>
  <w:endnote w:type="continuationSeparator" w:id="0">
    <w:p w14:paraId="66F91EAA" w14:textId="77777777" w:rsidR="008102AD" w:rsidRDefault="00810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84DC6" w14:textId="77777777" w:rsidR="008102AD" w:rsidRDefault="008102AD">
      <w:pPr>
        <w:spacing w:after="0" w:line="240" w:lineRule="auto"/>
      </w:pPr>
      <w:r>
        <w:separator/>
      </w:r>
    </w:p>
  </w:footnote>
  <w:footnote w:type="continuationSeparator" w:id="0">
    <w:p w14:paraId="02D86A28" w14:textId="77777777" w:rsidR="008102AD" w:rsidRDefault="00810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C4F7D" w14:textId="77777777" w:rsidR="00D01BCE" w:rsidRPr="003036BF" w:rsidRDefault="00EC69B1" w:rsidP="00D01BCE">
    <w:pPr>
      <w:pStyle w:val="Header"/>
      <w:rPr>
        <w:sz w:val="24"/>
      </w:rPr>
    </w:pPr>
    <w:r w:rsidRPr="003036BF">
      <w:rPr>
        <w:sz w:val="24"/>
      </w:rPr>
      <w:t xml:space="preserve">Running head: </w:t>
    </w:r>
    <w:r w:rsidR="003761B2">
      <w:rPr>
        <w:sz w:val="24"/>
      </w:rPr>
      <w:t xml:space="preserve">STILL LIFE PAINTINGS </w:t>
    </w:r>
    <w:r w:rsidR="007B3F4E">
      <w:rPr>
        <w:sz w:val="24"/>
      </w:rPr>
      <w:t>DISCUSSION</w:t>
    </w:r>
  </w:p>
  <w:p w14:paraId="4D024DDE" w14:textId="77777777" w:rsidR="00D01BCE" w:rsidRDefault="00D01B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BF"/>
    <w:rsid w:val="00025F25"/>
    <w:rsid w:val="00114B5B"/>
    <w:rsid w:val="0012491F"/>
    <w:rsid w:val="00165EC4"/>
    <w:rsid w:val="0017595C"/>
    <w:rsid w:val="00213E0C"/>
    <w:rsid w:val="003036BF"/>
    <w:rsid w:val="003761B2"/>
    <w:rsid w:val="0040758E"/>
    <w:rsid w:val="004316DE"/>
    <w:rsid w:val="0043336B"/>
    <w:rsid w:val="00461C95"/>
    <w:rsid w:val="004827E1"/>
    <w:rsid w:val="004B31D0"/>
    <w:rsid w:val="0054357C"/>
    <w:rsid w:val="00544A32"/>
    <w:rsid w:val="005E24E2"/>
    <w:rsid w:val="0066444B"/>
    <w:rsid w:val="00755F60"/>
    <w:rsid w:val="007B3F4E"/>
    <w:rsid w:val="007C304A"/>
    <w:rsid w:val="008102AD"/>
    <w:rsid w:val="00837350"/>
    <w:rsid w:val="009916A6"/>
    <w:rsid w:val="00A0166B"/>
    <w:rsid w:val="00A90AFA"/>
    <w:rsid w:val="00A90D24"/>
    <w:rsid w:val="00AE1E84"/>
    <w:rsid w:val="00AE4A52"/>
    <w:rsid w:val="00B618E7"/>
    <w:rsid w:val="00BF0315"/>
    <w:rsid w:val="00D01BCE"/>
    <w:rsid w:val="00DB3DF2"/>
    <w:rsid w:val="00DC1E72"/>
    <w:rsid w:val="00E239AA"/>
    <w:rsid w:val="00E9226B"/>
    <w:rsid w:val="00EC69B1"/>
    <w:rsid w:val="00ED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23B4"/>
  <w15:docId w15:val="{9393ED96-3DCC-4641-B7F7-8834A288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6BF"/>
  </w:style>
  <w:style w:type="paragraph" w:styleId="Footer">
    <w:name w:val="footer"/>
    <w:basedOn w:val="Normal"/>
    <w:link w:val="FooterChar"/>
    <w:uiPriority w:val="99"/>
    <w:unhideWhenUsed/>
    <w:rsid w:val="00303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6BF"/>
  </w:style>
  <w:style w:type="character" w:styleId="Hyperlink">
    <w:name w:val="Hyperlink"/>
    <w:basedOn w:val="DefaultParagraphFont"/>
    <w:uiPriority w:val="99"/>
    <w:unhideWhenUsed/>
    <w:rsid w:val="00213E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etmeseum.org/toah/hd/nstl/hd_nstl.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alebooks.yale.edu/book/9780300100389/still-life-and-trade-dutch-golden-ag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2021-03-26T16:58:00Z</dcterms:created>
  <dcterms:modified xsi:type="dcterms:W3CDTF">2021-03-26T16:58:00Z</dcterms:modified>
</cp:coreProperties>
</file>